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E4" w:rsidRPr="00D94E95" w:rsidRDefault="009A42E4" w:rsidP="009A42E4">
      <w:pPr>
        <w:pStyle w:val="a"/>
        <w:spacing w:after="0" w:line="240" w:lineRule="auto"/>
        <w:rPr>
          <w:rFonts w:ascii="Calibri" w:hAnsi="Calibri"/>
          <w:color w:val="auto"/>
          <w:sz w:val="22"/>
          <w:szCs w:val="22"/>
        </w:rPr>
      </w:pPr>
      <w:r w:rsidRPr="00D94E95">
        <w:rPr>
          <w:rFonts w:ascii="Calibri" w:hAnsi="Calibri"/>
          <w:color w:val="auto"/>
          <w:sz w:val="22"/>
          <w:szCs w:val="22"/>
          <w:lang w:val="en-US"/>
        </w:rPr>
        <w:t>5.</w:t>
      </w:r>
      <w:r w:rsidRPr="00D94E95">
        <w:rPr>
          <w:rFonts w:ascii="Calibri" w:hAnsi="Calibri"/>
          <w:color w:val="auto"/>
          <w:sz w:val="22"/>
          <w:szCs w:val="22"/>
          <w:lang w:val="en-US"/>
        </w:rPr>
        <w:tab/>
      </w:r>
      <w:proofErr w:type="spellStart"/>
      <w:r w:rsidRPr="00D94E95">
        <w:rPr>
          <w:rFonts w:ascii="Calibri" w:hAnsi="Calibri"/>
          <w:color w:val="auto"/>
          <w:sz w:val="22"/>
          <w:szCs w:val="22"/>
          <w:lang w:val="en-US"/>
        </w:rPr>
        <w:t>Deskundige</w:t>
      </w:r>
      <w:proofErr w:type="spellEnd"/>
      <w:r w:rsidRPr="00D94E95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94E95">
        <w:rPr>
          <w:rFonts w:ascii="Calibri" w:hAnsi="Calibri"/>
          <w:color w:val="auto"/>
          <w:sz w:val="22"/>
          <w:szCs w:val="22"/>
          <w:lang w:val="en-US"/>
        </w:rPr>
        <w:t>omgeving</w:t>
      </w:r>
      <w:proofErr w:type="spellEnd"/>
      <w:r w:rsidRPr="00D94E95">
        <w:rPr>
          <w:rFonts w:ascii="Calibri" w:hAnsi="Calibri"/>
          <w:color w:val="auto"/>
          <w:sz w:val="22"/>
          <w:szCs w:val="22"/>
        </w:rPr>
        <w:t xml:space="preserve"> : B1-B3 (Bv)</w:t>
      </w:r>
    </w:p>
    <w:p w:rsidR="009A42E4" w:rsidRPr="00D94E95" w:rsidRDefault="009A42E4" w:rsidP="009A42E4">
      <w:pPr>
        <w:rPr>
          <w:rStyle w:val="Zwaar"/>
          <w:rFonts w:ascii="Calibri" w:hAnsi="Calibri"/>
          <w:b w:val="0"/>
          <w:sz w:val="22"/>
          <w:szCs w:val="22"/>
        </w:rPr>
      </w:pPr>
    </w:p>
    <w:p w:rsidR="009A42E4" w:rsidRPr="00D94E95" w:rsidRDefault="009A42E4" w:rsidP="009A42E4">
      <w:pPr>
        <w:rPr>
          <w:rStyle w:val="Zwaar"/>
          <w:rFonts w:ascii="Calibri" w:hAnsi="Calibri"/>
          <w:sz w:val="22"/>
          <w:szCs w:val="22"/>
          <w:u w:val="single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Aanwervingsvoorwaarden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Diploma</w:t>
      </w:r>
      <w:r w:rsidRPr="00D94E95">
        <w:rPr>
          <w:rFonts w:ascii="Calibri" w:hAnsi="Calibri"/>
          <w:sz w:val="22"/>
          <w:szCs w:val="22"/>
        </w:rPr>
        <w:t xml:space="preserve"> : in het bezit van een diploma professionele bachelor in de Stedenbouw en Ruimtelijke Ordening of gelijkgesteld 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Andere</w:t>
      </w:r>
      <w:r w:rsidRPr="00D94E95">
        <w:rPr>
          <w:rFonts w:ascii="Calibri" w:hAnsi="Calibri"/>
          <w:sz w:val="22"/>
          <w:szCs w:val="22"/>
        </w:rPr>
        <w:t xml:space="preserve"> : 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slagen in een aanwervingsexamen 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in het bezit zijn van een rijbewijs B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</w:p>
    <w:p w:rsidR="009A42E4" w:rsidRPr="00D94E95" w:rsidRDefault="009A42E4" w:rsidP="009A42E4">
      <w:pPr>
        <w:rPr>
          <w:rStyle w:val="Zwaar"/>
          <w:rFonts w:ascii="Calibri" w:hAnsi="Calibri"/>
          <w:sz w:val="22"/>
          <w:szCs w:val="22"/>
          <w:u w:val="single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Bevorderingsvoorwaarden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Style w:val="Nadruk"/>
          <w:rFonts w:ascii="Calibri" w:hAnsi="Calibri"/>
          <w:b/>
          <w:sz w:val="22"/>
          <w:szCs w:val="22"/>
        </w:rPr>
        <w:t>Diploma</w:t>
      </w:r>
      <w:r w:rsidRPr="00D94E95">
        <w:rPr>
          <w:rFonts w:ascii="Calibri" w:hAnsi="Calibri"/>
          <w:sz w:val="22"/>
          <w:szCs w:val="22"/>
        </w:rPr>
        <w:t xml:space="preserve"> : in het bezit zijn van het diploma vereist bij aanwerving 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proofErr w:type="spellStart"/>
      <w:r w:rsidRPr="00D94E95">
        <w:rPr>
          <w:rFonts w:ascii="Calibri" w:hAnsi="Calibri"/>
          <w:b/>
          <w:i/>
          <w:sz w:val="22"/>
          <w:szCs w:val="22"/>
        </w:rPr>
        <w:t>Toeganggevende</w:t>
      </w:r>
      <w:proofErr w:type="spellEnd"/>
      <w:r w:rsidRPr="00D94E95">
        <w:rPr>
          <w:rFonts w:ascii="Calibri" w:hAnsi="Calibri"/>
          <w:b/>
          <w:i/>
          <w:sz w:val="22"/>
          <w:szCs w:val="22"/>
        </w:rPr>
        <w:t xml:space="preserve"> functie</w:t>
      </w:r>
      <w:r w:rsidRPr="00D94E95">
        <w:rPr>
          <w:rFonts w:ascii="Calibri" w:hAnsi="Calibri"/>
          <w:sz w:val="22"/>
          <w:szCs w:val="22"/>
        </w:rPr>
        <w:t xml:space="preserve"> : administratief medewerker C1-C3, administratief hoofdmedewerker C4-C5 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Anciënniteit</w:t>
      </w:r>
      <w:r w:rsidRPr="00D94E95">
        <w:rPr>
          <w:rFonts w:ascii="Calibri" w:hAnsi="Calibri"/>
          <w:sz w:val="22"/>
          <w:szCs w:val="22"/>
        </w:rPr>
        <w:t xml:space="preserve"> : minimum 4 jaar graadanciënniteit hebben in de </w:t>
      </w:r>
      <w:proofErr w:type="spellStart"/>
      <w:r w:rsidRPr="00D94E95">
        <w:rPr>
          <w:rFonts w:ascii="Calibri" w:hAnsi="Calibri"/>
          <w:sz w:val="22"/>
          <w:szCs w:val="22"/>
        </w:rPr>
        <w:t>toeganggevende</w:t>
      </w:r>
      <w:proofErr w:type="spellEnd"/>
      <w:r w:rsidRPr="00D94E95">
        <w:rPr>
          <w:rFonts w:ascii="Calibri" w:hAnsi="Calibri"/>
          <w:sz w:val="22"/>
          <w:szCs w:val="22"/>
        </w:rPr>
        <w:t xml:space="preserve"> functie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Gunstige evaluatie</w:t>
      </w:r>
      <w:r w:rsidRPr="00D94E95">
        <w:rPr>
          <w:rFonts w:ascii="Calibri" w:hAnsi="Calibri"/>
          <w:sz w:val="22"/>
          <w:szCs w:val="22"/>
        </w:rPr>
        <w:t xml:space="preserve"> :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voor de laatste periodieke evaluatie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voor de </w:t>
      </w:r>
      <w:proofErr w:type="spellStart"/>
      <w:r w:rsidRPr="00D94E95">
        <w:rPr>
          <w:rFonts w:ascii="Calibri" w:hAnsi="Calibri"/>
          <w:sz w:val="22"/>
          <w:szCs w:val="22"/>
        </w:rPr>
        <w:t>potentieelinschatting</w:t>
      </w:r>
      <w:proofErr w:type="spellEnd"/>
      <w:r w:rsidRPr="00D94E95">
        <w:rPr>
          <w:rFonts w:ascii="Calibri" w:hAnsi="Calibri"/>
          <w:sz w:val="22"/>
          <w:szCs w:val="22"/>
        </w:rPr>
        <w:t xml:space="preserve"> </w:t>
      </w:r>
    </w:p>
    <w:p w:rsidR="009A42E4" w:rsidRPr="00D94E95" w:rsidRDefault="009A42E4" w:rsidP="009A42E4">
      <w:pPr>
        <w:rPr>
          <w:rFonts w:ascii="Calibri" w:hAnsi="Calibri"/>
          <w:b/>
          <w:i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Slagen in een bevorderingsexamen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</w:p>
    <w:p w:rsidR="009A42E4" w:rsidRPr="00D94E95" w:rsidRDefault="009A42E4" w:rsidP="009A42E4">
      <w:pPr>
        <w:rPr>
          <w:rStyle w:val="Zwaar"/>
          <w:rFonts w:ascii="Calibri" w:hAnsi="Calibri"/>
          <w:sz w:val="22"/>
          <w:szCs w:val="22"/>
          <w:u w:val="single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Examenprogramma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a)</w:t>
      </w:r>
      <w:r w:rsidRPr="00D94E95">
        <w:rPr>
          <w:rFonts w:ascii="Calibri" w:hAnsi="Calibri"/>
          <w:sz w:val="22"/>
          <w:szCs w:val="22"/>
        </w:rPr>
        <w:tab/>
      </w:r>
      <w:r w:rsidRPr="00D94E95">
        <w:rPr>
          <w:rFonts w:ascii="Calibri" w:hAnsi="Calibri"/>
          <w:b/>
          <w:i/>
          <w:sz w:val="22"/>
          <w:szCs w:val="22"/>
        </w:rPr>
        <w:t>Schriftelijk</w:t>
      </w:r>
      <w:r w:rsidRPr="00D94E95">
        <w:rPr>
          <w:rFonts w:ascii="Calibri" w:hAnsi="Calibri"/>
          <w:sz w:val="22"/>
          <w:szCs w:val="22"/>
        </w:rPr>
        <w:t xml:space="preserve"> : 50 punten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D94E95">
        <w:rPr>
          <w:rFonts w:ascii="Calibri" w:hAnsi="Calibri"/>
          <w:sz w:val="22"/>
          <w:szCs w:val="22"/>
        </w:rPr>
        <w:t>Case-study</w:t>
      </w:r>
      <w:proofErr w:type="spellEnd"/>
      <w:r w:rsidRPr="00D94E95">
        <w:rPr>
          <w:rFonts w:ascii="Calibri" w:hAnsi="Calibri"/>
          <w:sz w:val="22"/>
          <w:szCs w:val="22"/>
        </w:rPr>
        <w:t xml:space="preserve"> : oplossen van een probleem waarmee de ambtenaar geconfronteerd wordt bij de uitvoering van werkzaamheden in de beoogde functie 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Toetsing van digitale en administratieve vaardigheden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Bevraging over onderwerpen die verband houden met de functie </w:t>
      </w:r>
    </w:p>
    <w:p w:rsidR="009A42E4" w:rsidRPr="00D94E95" w:rsidRDefault="009A42E4" w:rsidP="009A42E4">
      <w:pPr>
        <w:pStyle w:val="Lijstalinea"/>
        <w:ind w:left="0"/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b)</w:t>
      </w:r>
      <w:r w:rsidRPr="00D94E95">
        <w:rPr>
          <w:rFonts w:ascii="Calibri" w:hAnsi="Calibri"/>
          <w:sz w:val="22"/>
          <w:szCs w:val="22"/>
        </w:rPr>
        <w:tab/>
      </w:r>
      <w:r w:rsidRPr="00D94E95">
        <w:rPr>
          <w:rFonts w:ascii="Calibri" w:hAnsi="Calibri"/>
          <w:b/>
          <w:i/>
          <w:sz w:val="22"/>
          <w:szCs w:val="22"/>
        </w:rPr>
        <w:t>Mondeling</w:t>
      </w:r>
      <w:r w:rsidRPr="00D94E95">
        <w:rPr>
          <w:rFonts w:ascii="Calibri" w:hAnsi="Calibri"/>
          <w:sz w:val="22"/>
          <w:szCs w:val="22"/>
        </w:rPr>
        <w:t xml:space="preserve"> : 50 punten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Bespreking van de schriftelijke proef 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Toetsing van het profiel van de kandidaat aan de specifieke vereisten voor de functie</w:t>
      </w:r>
    </w:p>
    <w:p w:rsidR="009A42E4" w:rsidRPr="00D94E95" w:rsidRDefault="009A42E4" w:rsidP="009A42E4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Toetsing van communicatieve en sociale vaardigheden 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Om te slagen in het examen dienen de kandidaten 50% op elke proef en 60% op het totaal van de proeven te behalen.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</w:p>
    <w:p w:rsidR="009A42E4" w:rsidRPr="00D94E95" w:rsidRDefault="009A42E4" w:rsidP="009A42E4">
      <w:pPr>
        <w:rPr>
          <w:rStyle w:val="Zwaar"/>
          <w:rFonts w:ascii="Calibri" w:hAnsi="Calibri"/>
          <w:sz w:val="22"/>
          <w:szCs w:val="22"/>
          <w:u w:val="single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Samenstelling examencommissie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De examenjury bestaat uit de beleidscoördinator </w:t>
      </w:r>
      <w:proofErr w:type="spellStart"/>
      <w:r w:rsidRPr="00D94E95">
        <w:rPr>
          <w:rFonts w:ascii="Calibri" w:hAnsi="Calibri"/>
          <w:sz w:val="22"/>
          <w:szCs w:val="22"/>
        </w:rPr>
        <w:t>grondgebiedzaken</w:t>
      </w:r>
      <w:proofErr w:type="spellEnd"/>
      <w:r w:rsidRPr="00D94E95">
        <w:rPr>
          <w:rFonts w:ascii="Calibri" w:hAnsi="Calibri"/>
          <w:sz w:val="22"/>
          <w:szCs w:val="22"/>
        </w:rPr>
        <w:t xml:space="preserve"> en 2 externe deskundigen.</w:t>
      </w:r>
    </w:p>
    <w:p w:rsidR="009A42E4" w:rsidRPr="00D94E95" w:rsidRDefault="009A42E4" w:rsidP="009A42E4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Als secretaris wordt de algemeen directeur of de administratief hoofdmedewerker personeelszaken aangeduid.</w:t>
      </w:r>
    </w:p>
    <w:p w:rsidR="00DF3947" w:rsidRDefault="00DF3947" w:rsidP="009A42E4"/>
    <w:sectPr w:rsidR="00DF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621"/>
    <w:multiLevelType w:val="hybridMultilevel"/>
    <w:tmpl w:val="5944F0BC"/>
    <w:lvl w:ilvl="0" w:tplc="BC62B16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E4"/>
    <w:rsid w:val="009A42E4"/>
    <w:rsid w:val="00D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86F672-0225-47F2-ACA3-68EEC918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9A42E4"/>
    <w:rPr>
      <w:b/>
    </w:rPr>
  </w:style>
  <w:style w:type="paragraph" w:styleId="Lijstalinea">
    <w:name w:val="List Paragraph"/>
    <w:basedOn w:val="Standaard"/>
    <w:uiPriority w:val="34"/>
    <w:qFormat/>
    <w:rsid w:val="009A42E4"/>
    <w:pPr>
      <w:ind w:left="720"/>
      <w:contextualSpacing/>
    </w:pPr>
  </w:style>
  <w:style w:type="paragraph" w:styleId="a">
    <w:basedOn w:val="Standaard"/>
    <w:next w:val="Standaard"/>
    <w:uiPriority w:val="11"/>
    <w:qFormat/>
    <w:rsid w:val="009A42E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elChar">
    <w:name w:val="Subtitel Char"/>
    <w:link w:val="Ondertitel"/>
    <w:uiPriority w:val="11"/>
    <w:rsid w:val="009A42E4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Nadruk">
    <w:name w:val="Emphasis"/>
    <w:uiPriority w:val="20"/>
    <w:qFormat/>
    <w:rsid w:val="009A42E4"/>
    <w:rPr>
      <w:i/>
      <w:iCs/>
    </w:rPr>
  </w:style>
  <w:style w:type="paragraph" w:styleId="Ondertitel">
    <w:name w:val="Subtitle"/>
    <w:basedOn w:val="Standaard"/>
    <w:next w:val="Standaard"/>
    <w:link w:val="SubtitelChar"/>
    <w:uiPriority w:val="11"/>
    <w:qFormat/>
    <w:rsid w:val="009A42E4"/>
    <w:pPr>
      <w:numPr>
        <w:ilvl w:val="1"/>
      </w:numPr>
      <w:spacing w:after="160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42E4"/>
    <w:rPr>
      <w:rFonts w:eastAsiaTheme="minorEastAsia"/>
      <w:color w:val="5A5A5A" w:themeColor="text1" w:themeTint="A5"/>
      <w:spacing w:val="15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Vrancken</dc:creator>
  <cp:keywords/>
  <dc:description/>
  <cp:lastModifiedBy/>
  <cp:revision>1</cp:revision>
  <dcterms:created xsi:type="dcterms:W3CDTF">2021-10-29T08:17:00Z</dcterms:created>
</cp:coreProperties>
</file>